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D9" w:rsidRDefault="006240D9" w:rsidP="006240D9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6240D9" w:rsidRDefault="006240D9" w:rsidP="006240D9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Default="006240D9" w:rsidP="006240D9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6240D9" w:rsidRPr="0091023A" w:rsidRDefault="006240D9" w:rsidP="006240D9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ДОГОВОР № 01/2025(лот №1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240D9" w:rsidRPr="0091023A" w:rsidRDefault="006240D9" w:rsidP="006240D9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купли-продажа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</w:t>
      </w:r>
    </w:p>
    <w:p w:rsidR="006240D9" w:rsidRPr="0091023A" w:rsidRDefault="006240D9" w:rsidP="006240D9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tabs>
          <w:tab w:val="left" w:pos="22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с. Красный Яр, </w:t>
      </w:r>
      <w:r w:rsidRPr="0091023A">
        <w:rPr>
          <w:rFonts w:ascii="Times New Roman" w:hAnsi="Times New Roman" w:cs="Times New Roman"/>
          <w:bCs/>
          <w:sz w:val="24"/>
          <w:szCs w:val="24"/>
        </w:rPr>
        <w:tab/>
      </w:r>
    </w:p>
    <w:p w:rsidR="006240D9" w:rsidRPr="0091023A" w:rsidRDefault="006240D9" w:rsidP="006240D9">
      <w:pPr>
        <w:spacing w:after="0" w:line="240" w:lineRule="auto"/>
        <w:ind w:left="708" w:hanging="708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Самарская область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91023A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«_____» ____________ 2025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240D9" w:rsidRPr="0091023A" w:rsidRDefault="006240D9" w:rsidP="006240D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Муниципальный район Красноярский Самарской области, представляемый </w:t>
      </w:r>
      <w:r w:rsidRPr="0091023A">
        <w:rPr>
          <w:rFonts w:ascii="Times New Roman" w:hAnsi="Times New Roman" w:cs="Times New Roman"/>
          <w:bCs/>
          <w:sz w:val="24"/>
          <w:szCs w:val="24"/>
        </w:rPr>
        <w:t>Комитетом по управлению муниципальной собственностью администрации муниципального района Красноярский Самарской области</w:t>
      </w:r>
      <w:r w:rsidRPr="0091023A">
        <w:rPr>
          <w:rFonts w:ascii="Times New Roman" w:hAnsi="Times New Roman" w:cs="Times New Roman"/>
          <w:sz w:val="24"/>
          <w:szCs w:val="24"/>
        </w:rPr>
        <w:t>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Самарской облас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1023A">
        <w:rPr>
          <w:rFonts w:ascii="Times New Roman" w:hAnsi="Times New Roman" w:cs="Times New Roman"/>
          <w:sz w:val="24"/>
          <w:szCs w:val="24"/>
        </w:rPr>
        <w:t xml:space="preserve">и от 27.04.2016 № 13-СП, именуемый в дальнейшем «Продавец»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 одной стороны, и     ____________________________________________________________________,</w:t>
      </w:r>
    </w:p>
    <w:p w:rsidR="006240D9" w:rsidRPr="0091023A" w:rsidRDefault="006240D9" w:rsidP="006240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:rsidR="006240D9" w:rsidRPr="0091023A" w:rsidRDefault="006240D9" w:rsidP="0062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______________________________________________________________, </w:t>
      </w:r>
    </w:p>
    <w:p w:rsidR="006240D9" w:rsidRPr="0091023A" w:rsidRDefault="006240D9" w:rsidP="006240D9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:rsidR="006240D9" w:rsidRPr="0091023A" w:rsidRDefault="006240D9" w:rsidP="006240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а совместно «Стороны» </w:t>
      </w:r>
      <w:r w:rsidRPr="0091023A">
        <w:rPr>
          <w:rFonts w:ascii="Times New Roman" w:hAnsi="Times New Roman" w:cs="Times New Roman"/>
          <w:sz w:val="24"/>
          <w:szCs w:val="24"/>
        </w:rPr>
        <w:t xml:space="preserve">заключили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настоящий договор (далее – Договор) о нижеследующем:</w:t>
      </w:r>
      <w:proofErr w:type="gramEnd"/>
    </w:p>
    <w:p w:rsidR="006240D9" w:rsidRPr="0091023A" w:rsidRDefault="006240D9" w:rsidP="006240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6240D9" w:rsidRPr="0091023A" w:rsidRDefault="006240D9" w:rsidP="006240D9">
      <w:pPr>
        <w:pStyle w:val="a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обязуется принять и оплатить движимое имущество, находящееся в собственности муниципального района Красноярский Самарской области, указанное в пункте 1.2 настоящего Договора (далее – движимое имущество).</w:t>
      </w:r>
    </w:p>
    <w:p w:rsidR="006240D9" w:rsidRDefault="006240D9" w:rsidP="006240D9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1.2. Сведения о движимом имуществе: </w:t>
      </w:r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КАМАЗ 541150 Тягачи седельные, идентификационный номер XTС54115032187520, 2003 года выпуска, модель № двигателя 740.11-240.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Кр.Яр</w:t>
      </w:r>
      <w:proofErr w:type="spellEnd"/>
      <w:proofErr w:type="gramStart"/>
      <w:r w:rsidRPr="000136D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136D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136D2">
        <w:rPr>
          <w:rFonts w:ascii="Times New Roman" w:eastAsia="Times New Roman" w:hAnsi="Times New Roman" w:cs="Times New Roman"/>
          <w:sz w:val="24"/>
          <w:szCs w:val="24"/>
        </w:rPr>
        <w:t>-ну</w:t>
      </w:r>
    </w:p>
    <w:p w:rsidR="006240D9" w:rsidRPr="0091023A" w:rsidRDefault="006240D9" w:rsidP="006240D9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1.3. Отчуждение движимого имущества осуществляется путем продажи на электронном аукционе.</w:t>
      </w:r>
    </w:p>
    <w:p w:rsidR="006240D9" w:rsidRPr="0091023A" w:rsidRDefault="006240D9" w:rsidP="006240D9">
      <w:pPr>
        <w:pBdr>
          <w:bottom w:val="single" w:sz="4" w:space="3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1.4. Основанием для продажи движимого имущества является Постановление администрации муни</w:t>
      </w:r>
      <w:r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пального района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Красноярский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 от </w:t>
      </w:r>
      <w:r w:rsidRPr="00AE6BE8">
        <w:rPr>
          <w:rFonts w:ascii="Times New Roman" w:eastAsia="Times New Roman" w:hAnsi="Times New Roman" w:cs="Times New Roman"/>
          <w:sz w:val="24"/>
          <w:szCs w:val="24"/>
        </w:rPr>
        <w:t xml:space="preserve">28.11.2025 № 361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«Об условиях приватизации муниципального имущества муниципального района Красноярский Самарской области».</w:t>
      </w:r>
    </w:p>
    <w:p w:rsidR="006240D9" w:rsidRPr="0091023A" w:rsidRDefault="006240D9" w:rsidP="006240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Продавец подтверждает, что на момент заключения Договора права на движимое 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лиц.</w:t>
      </w:r>
    </w:p>
    <w:p w:rsidR="006240D9" w:rsidRPr="0091023A" w:rsidRDefault="006240D9" w:rsidP="006240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1.6. Покупатель приобретает движимое имущество в том состоянии, в котором оно есть на дату подписания настоящего Договора.</w:t>
      </w:r>
    </w:p>
    <w:p w:rsidR="006240D9" w:rsidRPr="0091023A" w:rsidRDefault="006240D9" w:rsidP="006240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Цена и порядок оплаты</w:t>
      </w:r>
    </w:p>
    <w:p w:rsidR="006240D9" w:rsidRPr="0091023A" w:rsidRDefault="006240D9" w:rsidP="006240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2.1. Цена движимого имущества определяется по результатам проведения продажи на аукционе в электронной форме и составляет __________________рублей 00 копеек (с учетом НДС).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2.2. Покупатель самостоятельно исчисляет  и  уплачивает  НДС в соответствии с </w:t>
      </w:r>
      <w:hyperlink r:id="rId6" w:history="1">
        <w:r w:rsidRPr="0091023A">
          <w:rPr>
            <w:rFonts w:ascii="Times New Roman" w:eastAsia="Times New Roman" w:hAnsi="Times New Roman" w:cs="Times New Roman"/>
            <w:sz w:val="24"/>
            <w:szCs w:val="24"/>
          </w:rPr>
          <w:t>п. 3 ст. 161</w:t>
        </w:r>
      </w:hyperlink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>(только в отношении юридических лиц и индивидуальных предпринимателей, а в случае если физическое лицо, то налоговым агентом является  Администрация муниципального района Красноярский Самарской области).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2.3. Задаток в размере ____________рублей 00 копеек (с учетом НДС), оплаченный в рамках проведения процедуры аукциона, засчитывается в счет оплаты движимого имущества. Остальная сумма цены движимого имущества, подлежащая уплате Покупателем, перечисляется единовременно на расчетный счет Продавца в </w:t>
      </w:r>
      <w:r w:rsidRPr="00367F3F">
        <w:rPr>
          <w:rFonts w:ascii="Times New Roman" w:eastAsia="Times New Roman" w:hAnsi="Times New Roman" w:cs="Times New Roman"/>
          <w:sz w:val="24"/>
          <w:szCs w:val="24"/>
        </w:rPr>
        <w:t>течение 30 дней со дня заключения настоящего Договора, по следующим реквизитам: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proofErr w:type="gramEnd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/с 04423006330)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ИНН: 6376002183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КПП:637601001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Единый казначейский счет: 40102810545370000036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Казначейский счет: 03100643000000014200</w:t>
      </w:r>
    </w:p>
    <w:p w:rsidR="006240D9" w:rsidRPr="00367F3F" w:rsidRDefault="006240D9" w:rsidP="006240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Банка: ОКЦ №2 ВВГУ Банка России//УФК по Самарской области                               г. Самара 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БИК территориального органа Федерального казначейства: 013601205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КБК: 709 1 14 02053 05 0000 410</w:t>
      </w:r>
    </w:p>
    <w:p w:rsidR="006240D9" w:rsidRPr="00367F3F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ОКТМО: 36628000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2.4. Все платежи, предусмотренные настоящим Договором, осуществляются в безналичной форме банковским переводом на банковский расчетный счет Продавца.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2.5. Обязанность Покупателя по оплате считается исполненной в момент зачисления денежных средств на расчетный счет Продавца в сумме и в срок, указанные в пунктах 2.1, 2.3 настоящего Договора.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</w:t>
      </w:r>
    </w:p>
    <w:p w:rsidR="006240D9" w:rsidRPr="0091023A" w:rsidRDefault="006240D9" w:rsidP="006240D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 Продавец обязуется: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3.1.1. Принять оплату цены движимого имущества в размере и в сроки, установленные настоящим Договором.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3.1.2. В течение 10 (десяти) дней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полной оплаты Покупателем цены движимого имущества подписать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акт приема-передачи</w:t>
      </w: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предоставить Покупателю справку, подтверждающую факт полной оплаты цены движимого имущества.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 Покупатель обязуется: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3.2.1.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Оплатить цену движимого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имущества в сроки и в порядке, установленном в разделе 2 настоящего Договора.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3.2.2. В течение 30 дней с момента подписания Акта приема-передачи зарегистрировать транспортное средство в соответствующих органах (ГИБДД, Техническая инспекция).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</w:t>
      </w:r>
      <w:r w:rsidRPr="0091023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Порядок и срок передачи движимого имущества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4.1. Движимое имущество должно быть передано в течение 10 календарных дней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полной оплаты движимого имущества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6240D9" w:rsidRPr="0091023A" w:rsidRDefault="006240D9" w:rsidP="00624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4.2. Движимое имущество передается по акту приема-передачи, содержащему сведения о его состоянии. 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4.3. Обязательство Продавца передать движимое имущество Покупателю считается исполненным после передачи имущества Покупателю и подписания сторонами акта приема-передачи.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4.4. Риск случайной гибели или случайного повреждения движимого имущества переходит на Покупателя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акта приема-передачи движимого имущества.</w:t>
      </w:r>
    </w:p>
    <w:p w:rsidR="006240D9" w:rsidRPr="0091023A" w:rsidRDefault="006240D9" w:rsidP="00624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4.5. Право собственности на движимое имущество переходит к Покупателю со дня подписания акта приема-передачи движимого имущества. </w:t>
      </w:r>
    </w:p>
    <w:p w:rsidR="006240D9" w:rsidRPr="0091023A" w:rsidRDefault="006240D9" w:rsidP="00624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 Взыскание неустойки (пеней) с Покупателя.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5.2.1. При просрочке исполнения обязательств по п. 3.2.1., 3.2.2. Продавец вправе потребовать от Покупателя уплаты пеней в размере 1/300 ключевой ставки Банка России, действующей в соответствующий период, от цены движимого имущества за каждый день просрочки.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Пени начисляются за каждый день просрочки исполнения обязательства, начиная со дня, следующего после дня истечения, установленного настоящим Договором срока исполнения обязательства.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5.2.2. Просрочка оплаты цены движимого имущества на срок свыше 30 календарных дней считается отказом Покупателя от исполнения обязательств по оплате цены движимого имущества и, соответственно, отказом Покупателя от исполнения Договора.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Продавец принимает данный отказ Покупателя от исполнения им своих обязательств по настоящему Договору в течение 10 (десяти) дней со дня истечения срока, указанного в п. 5.2.2 настоящего Договора, направляя ему об этом письменное сообщение, от даты отправления которого настоящий Договор считается неисполненным, обязательства Продавца по передаче движимого имущества в собственность Покупателя прекращаются. </w:t>
      </w:r>
      <w:proofErr w:type="gramEnd"/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Убытки Продавца, причиненные неисполнением или ненадлежащим исполнением Покупателем договорных обязательств, возмещаются в полной сумме сверх неустойки (штрафная неустойка).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5.2.3. Каждая из сторон обязана возместить другой стороне убытки, причиненные неисполнением или ненадлежащим исполнением своих обязательств.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6. Изменение и расторжение договора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6.1. Настоящий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Сторонами в соответствии с законодательством Российской Федерации. 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6.2. Настоящий Договор подлежит досрочному расторжению на основании одностороннего отказа Продавца от исполнения настоящего Договора в соответствии со статьей 450.1 Гражданского кодекса Российской Федерации в следующих случаях, признаваемых Сторонами существенными нарушениями условий Договора: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а) при просрочке оплаты цены движимого имущества в случае, предусмотренном пунктом 5.2.3 настоящего Договора;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б) при невыполнении Покупателем обязанностей, предусмотренных в п. 3.2 настоящего Договора;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в) в иных случаях, предусмотренных законодательством Российской Федерации.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6.3. Иные изменения настоящего Договора осуществляются в порядке, предусмотренном гражданским законодательством Российской Федерации.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6.4. В случае расторжения Договора Стороны вправе требовать возврата того, что ими было исполнено по Договору, за исключением уплаченного задатка, который остается у Продавца. 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7. Разрешение споров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7.1. Досудебный (претензионный) порядок разрешения споров.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7.2. До предъявления иска, вытекающего из Договора, сторона, которая считает, что ее права нарушены (далее – заинтересованная сторона), обязана направить другой стороне письменную претензию.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7.3. 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необходимо приложить копии документов, подтверждающих изложенные в ней обстоятельства.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7.4. Сторона, которая получила претензию, обязана ее рассмотреть и направить письменный мотивированный ответ другой стороне в течение 15 (пятнадцати) дней со дня получения претензии.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7.5. Заинтересованная сторона вправе передать спор на рассмотрение суда по истечении 30 (тридцати) дней со дня направления претензии.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7.6. Требование об изменении или о расторжении Договора (за исключением пункта 6.2 настоящего Договора) может быть заявлено стороной в суд только после получения отказа другой стороны изменить или расторгнуть Договор либо в случае неполучения ответа в срок, указанный в предложении или установленный законом, а при его отсутствии – в 30-дневный срок.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7.7. Споры, вытекающие из Договора, рассматриваются Арбитражным судом, судом общей юрисдикции.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Защита персональных данных 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8.1. Любая информация, прямо или косвенно относящаяся к определяемому физическому лицу является персональными данными и не подлежит незаконному распространению, в том числе в средствах массовой информации.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8.2. Обработка персональных данных осуществляется исключительно для исполнения настоящего Договора.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8.3. Обработка персональных данных должна ограничиваться достижением конкретных, заранее определенных и законных целей для исполнения настоящего Договора, указанных в пункте 8.2 настоящего Договора. Не допускается обработка персональных данных, несовместимая с целями исполнения настоящего Договора.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8.4. Передача третьим лицам, разглашение персональных данных одной Стороной возможна только с письменного согласия субъекта персональных данных, за исключением случаев, установленных Федеральным законом от 27 июля 2006 г. № 152-ФЗ «О персональных данных».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8.5. Стороны обязуются соблюдать конфиденциальность персональных данных, безопасность персональных данных при их обработке, полученной в рамках исполнения настоящего Договора.   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8.6. Обязательство Сторон, по соблюдению условий конфиденциальности действует без ограничения срока.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8.7. Стороны самостоятельно определяют меры по обеспечению безопасности персональных данных при их обработке, предусмотренные законодательством Российской Федерации.</w:t>
      </w:r>
    </w:p>
    <w:p w:rsidR="006240D9" w:rsidRPr="0091023A" w:rsidRDefault="006240D9" w:rsidP="006240D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8.8. Вред, причиненный одной из сторон вследствие нарушений правил обработки персональных данных, а также при нарушении конфиденциальности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персональных данных, обрабатываемых в рамках исполнения настоящего Договора подлежит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возмещению в соответствии с законодательством Российской Федерации.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:rsidR="006240D9" w:rsidRPr="0091023A" w:rsidRDefault="006240D9" w:rsidP="006240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9.1. Договор вступает в силу со дня его заключения сторонами и действует до надлежащего исполнения Сторонами обязательств.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9.2. Договор составлен в 3 (трех) экземплярах: по одному для каждой из сторон и один для регистрирующего органа.</w:t>
      </w:r>
    </w:p>
    <w:p w:rsidR="006240D9" w:rsidRPr="0091023A" w:rsidRDefault="006240D9" w:rsidP="00624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keepNext/>
        <w:keepLines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>10. Адреса и реквизиты сторон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644"/>
      </w:tblGrid>
      <w:tr w:rsidR="006240D9" w:rsidRPr="0091023A" w:rsidTr="009A3B06">
        <w:tc>
          <w:tcPr>
            <w:tcW w:w="2574" w:type="pct"/>
          </w:tcPr>
          <w:p w:rsidR="006240D9" w:rsidRPr="0091023A" w:rsidRDefault="006240D9" w:rsidP="009A3B06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2426" w:type="pct"/>
          </w:tcPr>
          <w:p w:rsidR="006240D9" w:rsidRPr="0091023A" w:rsidRDefault="006240D9" w:rsidP="009A3B06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6240D9" w:rsidRPr="0091023A" w:rsidTr="009A3B06">
        <w:tc>
          <w:tcPr>
            <w:tcW w:w="2574" w:type="pct"/>
          </w:tcPr>
          <w:tbl>
            <w:tblPr>
              <w:tblW w:w="1968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  <w:gridCol w:w="9844"/>
            </w:tblGrid>
            <w:tr w:rsidR="006240D9" w:rsidRPr="0091023A" w:rsidTr="009A3B06"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40D9" w:rsidRPr="0091023A" w:rsidTr="009A3B06"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 район,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 Красный Яр, ул. Комсомольская, 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В.А. Яшина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240D9" w:rsidRPr="0091023A" w:rsidRDefault="006240D9" w:rsidP="009A3B0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pct"/>
            <w:tcBorders>
              <w:bottom w:val="single" w:sz="0" w:space="0" w:color="auto"/>
            </w:tcBorders>
          </w:tcPr>
          <w:p w:rsidR="006240D9" w:rsidRPr="0091023A" w:rsidRDefault="006240D9" w:rsidP="009A3B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40D9" w:rsidRPr="0091023A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Default="006240D9" w:rsidP="006240D9">
      <w:pPr>
        <w:rPr>
          <w:rFonts w:ascii="Times New Roman" w:hAnsi="Times New Roman" w:cs="Times New Roman"/>
          <w:sz w:val="24"/>
          <w:szCs w:val="24"/>
        </w:rPr>
      </w:pP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bookmarkStart w:id="0" w:name="_GoBack"/>
      <w:bookmarkEnd w:id="0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 xml:space="preserve">А К Т   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приема-передачи имущества 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дого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вору купли-продажи № 01/2025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от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_______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.202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г.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6240D9" w:rsidRPr="0091023A" w:rsidRDefault="006240D9" w:rsidP="006240D9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с. Красный Яр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 xml:space="preserve">  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«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   » ______ 202</w:t>
      </w:r>
      <w:r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года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Муниципальный район Красноярский Самарской области, представляемый Комитетом по управлению муниципальной собственностью администрации муниципального района Красноярский Самарской области,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</w:t>
      </w:r>
      <w:r>
        <w:rPr>
          <w:rFonts w:ascii="Times New Roman" w:eastAsia="Times New Roman" w:hAnsi="Times New Roman" w:cs="Times New Roman"/>
          <w:sz w:val="24"/>
          <w:szCs w:val="24"/>
        </w:rPr>
        <w:t>рской обла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и от 27.04.2016 № 13-СП, именуемый в дальнейшем «Продавец» с одной стороны, передал, а     _______________________________________________________________________________________,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_________________________________________________________________________________,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принял движимое </w:t>
      </w:r>
      <w:proofErr w:type="gramStart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имущество</w:t>
      </w:r>
      <w:proofErr w:type="gramEnd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находящееся в собственности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Красноярский Самарской области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: </w:t>
      </w:r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КАМАЗ 541150 Тягачи седельные, идентификационный номер XTС54115032187520, 2003 года выпуска, модель № двигателя 740.11-240.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Кр.Яр</w:t>
      </w:r>
      <w:proofErr w:type="spellEnd"/>
      <w:proofErr w:type="gramStart"/>
      <w:r w:rsidRPr="000136D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136D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136D2">
        <w:rPr>
          <w:rFonts w:ascii="Times New Roman" w:eastAsia="Times New Roman" w:hAnsi="Times New Roman" w:cs="Times New Roman"/>
          <w:sz w:val="24"/>
          <w:szCs w:val="24"/>
        </w:rPr>
        <w:t>-ну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Покупатель указанное Имущество осмотрел, претензий по техническому состоянию и качественным характеристикам не имеет.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Настоящий акт составлен в 3-х экземплярах, имеющих одинаковую юридическую силу. </w:t>
      </w:r>
    </w:p>
    <w:p w:rsidR="006240D9" w:rsidRPr="0091023A" w:rsidRDefault="006240D9" w:rsidP="006240D9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tbl>
      <w:tblPr>
        <w:tblW w:w="16148" w:type="dxa"/>
        <w:tblInd w:w="-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969"/>
        <w:gridCol w:w="5487"/>
        <w:gridCol w:w="4778"/>
        <w:gridCol w:w="82"/>
      </w:tblGrid>
      <w:tr w:rsidR="006240D9" w:rsidRPr="0091023A" w:rsidTr="009A3B06">
        <w:tc>
          <w:tcPr>
            <w:tcW w:w="832" w:type="dxa"/>
            <w:shd w:val="clear" w:color="auto" w:fill="auto"/>
          </w:tcPr>
          <w:p w:rsidR="006240D9" w:rsidRPr="0091023A" w:rsidRDefault="006240D9" w:rsidP="009A3B0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69" w:type="dxa"/>
            <w:shd w:val="clear" w:color="auto" w:fill="auto"/>
          </w:tcPr>
          <w:p w:rsidR="006240D9" w:rsidRPr="0091023A" w:rsidRDefault="006240D9" w:rsidP="009A3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:rsidR="006240D9" w:rsidRPr="0091023A" w:rsidRDefault="006240D9" w:rsidP="009A3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4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</w:tblGrid>
            <w:tr w:rsidR="006240D9" w:rsidRPr="0091023A" w:rsidTr="009A3B06"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</w:tr>
            <w:tr w:rsidR="006240D9" w:rsidRPr="0091023A" w:rsidTr="009A3B06">
              <w:tc>
                <w:tcPr>
                  <w:tcW w:w="9844" w:type="dxa"/>
                </w:tcPr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район, с. Красный Яр, ул.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Комсомольская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40D9" w:rsidRPr="0091023A" w:rsidRDefault="006240D9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 В.А. Яшина</w:t>
                  </w:r>
                </w:p>
              </w:tc>
            </w:tr>
          </w:tbl>
          <w:p w:rsidR="006240D9" w:rsidRPr="0091023A" w:rsidRDefault="006240D9" w:rsidP="009A3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shd w:val="clear" w:color="auto" w:fill="auto"/>
          </w:tcPr>
          <w:p w:rsidR="006240D9" w:rsidRPr="0091023A" w:rsidRDefault="006240D9" w:rsidP="009A3B06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102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Покупатель:</w:t>
            </w:r>
          </w:p>
          <w:p w:rsidR="006240D9" w:rsidRPr="0091023A" w:rsidRDefault="006240D9" w:rsidP="009A3B06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6240D9" w:rsidRPr="0091023A" w:rsidRDefault="006240D9" w:rsidP="009A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D9" w:rsidRPr="0091023A" w:rsidRDefault="006240D9" w:rsidP="009A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D9" w:rsidRPr="0091023A" w:rsidRDefault="006240D9" w:rsidP="009A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D9" w:rsidRPr="0091023A" w:rsidRDefault="006240D9" w:rsidP="009A3B0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78" w:type="dxa"/>
            <w:shd w:val="clear" w:color="auto" w:fill="auto"/>
          </w:tcPr>
          <w:p w:rsidR="006240D9" w:rsidRPr="0091023A" w:rsidRDefault="006240D9" w:rsidP="009A3B06">
            <w:pPr>
              <w:widowControl w:val="0"/>
              <w:suppressAutoHyphens/>
              <w:snapToGrid w:val="0"/>
              <w:spacing w:after="120" w:line="240" w:lineRule="auto"/>
              <w:ind w:left="242" w:right="-1006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" w:type="dxa"/>
            <w:shd w:val="clear" w:color="auto" w:fill="auto"/>
          </w:tcPr>
          <w:p w:rsidR="006240D9" w:rsidRPr="0091023A" w:rsidRDefault="006240D9" w:rsidP="009A3B0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F3E27" w:rsidRDefault="00FF3E27"/>
    <w:sectPr w:rsidR="00FF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760AF"/>
    <w:multiLevelType w:val="hybridMultilevel"/>
    <w:tmpl w:val="18C8F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18"/>
    <w:rsid w:val="006240D9"/>
    <w:rsid w:val="007C7218"/>
    <w:rsid w:val="00F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40D9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6240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40D9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624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DAA81B94A75AA0F2DC5B904B7DE5217615B5DA103E90A5C7DFAAA23E555F2710E7720AC5C45PBf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2249</Words>
  <Characters>12821</Characters>
  <Application>Microsoft Office Word</Application>
  <DocSecurity>0</DocSecurity>
  <Lines>106</Lines>
  <Paragraphs>30</Paragraphs>
  <ScaleCrop>false</ScaleCrop>
  <Company/>
  <LinksUpToDate>false</LinksUpToDate>
  <CharactersWithSpaces>15040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2025-12-01T06:12:00Z</dcterms:created>
  <dcterms:modified xsi:type="dcterms:W3CDTF">2025-12-01T06:12:00Z</dcterms:modified>
</cp:coreProperties>
</file>